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76" w:rsidRPr="00A43808" w:rsidRDefault="00263A76" w:rsidP="0021020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43808">
        <w:rPr>
          <w:rFonts w:ascii="Arial" w:hAnsi="Arial" w:cs="Arial"/>
          <w:b/>
          <w:color w:val="000000" w:themeColor="text1"/>
          <w:sz w:val="24"/>
          <w:szCs w:val="24"/>
        </w:rPr>
        <w:t>Mtro. José Luis Rodríguez Verduzco</w:t>
      </w:r>
    </w:p>
    <w:p w:rsidR="00C6133B" w:rsidRDefault="00C6133B" w:rsidP="0021020F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43808">
        <w:rPr>
          <w:rFonts w:ascii="Arial" w:hAnsi="Arial" w:cs="Arial"/>
          <w:color w:val="000000" w:themeColor="text1"/>
          <w:sz w:val="24"/>
          <w:szCs w:val="24"/>
        </w:rPr>
        <w:t>Jefe de Departamento de Ciencias y Artes</w:t>
      </w:r>
    </w:p>
    <w:p w:rsidR="00181DEB" w:rsidRPr="00A43808" w:rsidRDefault="00181DEB" w:rsidP="0021020F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133B" w:rsidRPr="00A43808" w:rsidRDefault="00C6133B" w:rsidP="00A43808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43808">
        <w:rPr>
          <w:rFonts w:ascii="Arial" w:hAnsi="Arial" w:cs="Arial"/>
          <w:b/>
          <w:color w:val="000000" w:themeColor="text1"/>
          <w:sz w:val="24"/>
          <w:szCs w:val="24"/>
        </w:rPr>
        <w:t xml:space="preserve">Asunto; </w:t>
      </w:r>
      <w:bookmarkStart w:id="0" w:name="_GoBack"/>
      <w:r w:rsidRPr="00A43808">
        <w:rPr>
          <w:rFonts w:ascii="Arial" w:hAnsi="Arial" w:cs="Arial"/>
          <w:color w:val="000000" w:themeColor="text1"/>
          <w:sz w:val="24"/>
          <w:szCs w:val="24"/>
        </w:rPr>
        <w:t>Solicitud de revisión de calificación</w:t>
      </w:r>
      <w:bookmarkEnd w:id="0"/>
    </w:p>
    <w:p w:rsidR="00181DEB" w:rsidRDefault="0021020F" w:rsidP="00181DEB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1020F">
        <w:rPr>
          <w:rFonts w:ascii="Arial" w:hAnsi="Arial" w:cs="Arial"/>
          <w:b/>
          <w:color w:val="000000" w:themeColor="text1"/>
          <w:sz w:val="24"/>
          <w:szCs w:val="24"/>
        </w:rPr>
        <w:t>PRESENTE</w:t>
      </w:r>
    </w:p>
    <w:p w:rsidR="001C2B8F" w:rsidRDefault="000E5E76" w:rsidP="00181DE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43808">
        <w:rPr>
          <w:rFonts w:ascii="Arial" w:hAnsi="Arial" w:cs="Arial"/>
          <w:color w:val="000000" w:themeColor="text1"/>
          <w:sz w:val="24"/>
          <w:szCs w:val="24"/>
        </w:rPr>
        <w:t xml:space="preserve">Apreciable Jefe de Departamento, con base al artículo 49, capitulo X del </w:t>
      </w:r>
      <w:r w:rsidR="00255C05" w:rsidRPr="00A43808">
        <w:rPr>
          <w:rFonts w:ascii="Arial" w:hAnsi="Arial" w:cs="Arial"/>
          <w:color w:val="000000" w:themeColor="text1"/>
          <w:sz w:val="24"/>
          <w:szCs w:val="24"/>
        </w:rPr>
        <w:t>Reglamento General de Evaluación y Promoción de Alumnos de la Universidad de Guadalajara</w:t>
      </w:r>
      <w:r w:rsidR="007D36B6" w:rsidRPr="00A43808">
        <w:rPr>
          <w:rFonts w:ascii="Arial" w:hAnsi="Arial" w:cs="Arial"/>
          <w:color w:val="000000" w:themeColor="text1"/>
          <w:sz w:val="24"/>
          <w:szCs w:val="24"/>
        </w:rPr>
        <w:t>,</w:t>
      </w:r>
      <w:r w:rsidR="00255C05" w:rsidRPr="00A43808">
        <w:rPr>
          <w:rFonts w:ascii="Arial" w:hAnsi="Arial" w:cs="Arial"/>
          <w:color w:val="000000" w:themeColor="text1"/>
          <w:sz w:val="24"/>
          <w:szCs w:val="24"/>
        </w:rPr>
        <w:t xml:space="preserve"> solicito su valioso apoyo para una revisión de calificación de la materia </w:t>
      </w:r>
      <w:r w:rsidR="00255C05" w:rsidRPr="00A43808">
        <w:rPr>
          <w:rFonts w:ascii="Arial" w:hAnsi="Arial" w:cs="Arial"/>
          <w:b/>
          <w:color w:val="000000" w:themeColor="text1"/>
          <w:sz w:val="24"/>
          <w:szCs w:val="24"/>
        </w:rPr>
        <w:t>Procesos biológicos</w:t>
      </w:r>
      <w:r w:rsidR="00255C05" w:rsidRPr="00A43808">
        <w:rPr>
          <w:rFonts w:ascii="Arial" w:hAnsi="Arial" w:cs="Arial"/>
          <w:color w:val="000000" w:themeColor="text1"/>
          <w:sz w:val="24"/>
          <w:szCs w:val="24"/>
        </w:rPr>
        <w:t xml:space="preserve"> con </w:t>
      </w:r>
      <w:r w:rsidR="00255C05" w:rsidRPr="00A43808">
        <w:rPr>
          <w:rFonts w:ascii="Arial" w:hAnsi="Arial" w:cs="Arial"/>
          <w:b/>
          <w:color w:val="000000" w:themeColor="text1"/>
          <w:sz w:val="24"/>
          <w:szCs w:val="24"/>
        </w:rPr>
        <w:t>CRN 41259</w:t>
      </w:r>
      <w:r w:rsidR="00255C05" w:rsidRPr="00A43808">
        <w:rPr>
          <w:rFonts w:ascii="Arial" w:hAnsi="Arial" w:cs="Arial"/>
          <w:color w:val="000000" w:themeColor="text1"/>
          <w:sz w:val="24"/>
          <w:szCs w:val="24"/>
        </w:rPr>
        <w:t xml:space="preserve"> con </w:t>
      </w:r>
      <w:r w:rsidR="00255C05" w:rsidRPr="00A43808">
        <w:rPr>
          <w:rFonts w:ascii="Arial" w:hAnsi="Arial" w:cs="Arial"/>
          <w:b/>
          <w:color w:val="000000" w:themeColor="text1"/>
          <w:sz w:val="24"/>
          <w:szCs w:val="24"/>
        </w:rPr>
        <w:t>Clave I6389</w:t>
      </w:r>
      <w:r w:rsidR="00255C05" w:rsidRPr="00A438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0A16" w:rsidRPr="00A43808">
        <w:rPr>
          <w:rFonts w:ascii="Arial" w:hAnsi="Arial" w:cs="Arial"/>
          <w:color w:val="000000" w:themeColor="text1"/>
          <w:sz w:val="24"/>
          <w:szCs w:val="24"/>
        </w:rPr>
        <w:t xml:space="preserve">que fue impartida el ciclo escolar </w:t>
      </w:r>
      <w:r w:rsidR="00AA0A16" w:rsidRPr="00181DEB">
        <w:rPr>
          <w:rFonts w:ascii="Arial" w:hAnsi="Arial" w:cs="Arial"/>
          <w:b/>
          <w:color w:val="000000" w:themeColor="text1"/>
          <w:sz w:val="24"/>
          <w:szCs w:val="24"/>
        </w:rPr>
        <w:t>2019-A</w:t>
      </w:r>
      <w:r w:rsidR="00AA0A16" w:rsidRPr="00A43808">
        <w:rPr>
          <w:rFonts w:ascii="Arial" w:hAnsi="Arial" w:cs="Arial"/>
          <w:color w:val="000000" w:themeColor="text1"/>
          <w:sz w:val="24"/>
          <w:szCs w:val="24"/>
        </w:rPr>
        <w:t xml:space="preserve"> a cargo del </w:t>
      </w:r>
      <w:r w:rsidR="00AA0A16" w:rsidRPr="00181DEB">
        <w:rPr>
          <w:rFonts w:ascii="Arial" w:hAnsi="Arial" w:cs="Arial"/>
          <w:b/>
          <w:color w:val="000000" w:themeColor="text1"/>
          <w:sz w:val="24"/>
          <w:szCs w:val="24"/>
        </w:rPr>
        <w:t>profesor Javier Lopez Escamilla</w:t>
      </w:r>
      <w:r w:rsidR="00227D0D" w:rsidRPr="00A43808">
        <w:rPr>
          <w:rFonts w:ascii="Arial" w:hAnsi="Arial" w:cs="Arial"/>
          <w:color w:val="000000" w:themeColor="text1"/>
          <w:sz w:val="24"/>
          <w:szCs w:val="24"/>
        </w:rPr>
        <w:t xml:space="preserve">, ya que según lo estipulado en el apartado de evaluación que señala el programa de la Unidad de Aprendizaje, considero tengo </w:t>
      </w:r>
      <w:r w:rsidR="00584D39" w:rsidRPr="00A43808">
        <w:rPr>
          <w:rFonts w:ascii="Arial" w:hAnsi="Arial" w:cs="Arial"/>
          <w:color w:val="000000" w:themeColor="text1"/>
          <w:sz w:val="24"/>
          <w:szCs w:val="24"/>
        </w:rPr>
        <w:t>un</w:t>
      </w:r>
      <w:r w:rsidR="00227D0D" w:rsidRPr="00A438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4D39" w:rsidRPr="00A43808">
        <w:rPr>
          <w:rFonts w:ascii="Arial" w:hAnsi="Arial" w:cs="Arial"/>
          <w:color w:val="000000" w:themeColor="text1"/>
          <w:sz w:val="24"/>
          <w:szCs w:val="24"/>
        </w:rPr>
        <w:t xml:space="preserve">mayor </w:t>
      </w:r>
      <w:r w:rsidR="00227D0D" w:rsidRPr="00A43808">
        <w:rPr>
          <w:rFonts w:ascii="Arial" w:hAnsi="Arial" w:cs="Arial"/>
          <w:color w:val="000000" w:themeColor="text1"/>
          <w:sz w:val="24"/>
          <w:szCs w:val="24"/>
        </w:rPr>
        <w:t>desempeño</w:t>
      </w:r>
      <w:r w:rsidR="00584D39" w:rsidRPr="00A43808">
        <w:rPr>
          <w:rFonts w:ascii="Arial" w:hAnsi="Arial" w:cs="Arial"/>
          <w:color w:val="000000" w:themeColor="text1"/>
          <w:sz w:val="24"/>
          <w:szCs w:val="24"/>
        </w:rPr>
        <w:t xml:space="preserve"> en los criterios de evaluación que lo fue reportado en el </w:t>
      </w:r>
      <w:r w:rsidR="00584D39" w:rsidRPr="00A438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Sistema Integral de Información y Administración Universitaria</w:t>
      </w:r>
      <w:r w:rsidR="00584D39" w:rsidRPr="00A438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(SIIAU)</w:t>
      </w:r>
      <w:r w:rsidR="003D0C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 la </w:t>
      </w:r>
      <w:r w:rsidR="003D0C60" w:rsidRPr="003D0C6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calificación de 60</w:t>
      </w:r>
      <w:r w:rsidR="00584D39" w:rsidRPr="00A438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Anexo a la presente solicitud una copia del programa y </w:t>
      </w:r>
      <w:r w:rsidR="001C2B8F" w:rsidRPr="00A438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los productos de aprendizaje desarrollados durante el curso.</w:t>
      </w:r>
    </w:p>
    <w:p w:rsidR="00181DEB" w:rsidRPr="00A43808" w:rsidRDefault="00181DEB" w:rsidP="00181DE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C2B8F" w:rsidRPr="00A43808" w:rsidRDefault="001C2B8F" w:rsidP="0021020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438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Sin otro particular, agradezco la atención prestada a la presente y las disposiciones que de ésta emanen.</w:t>
      </w:r>
    </w:p>
    <w:p w:rsidR="001C2B8F" w:rsidRPr="0021020F" w:rsidRDefault="001C2B8F" w:rsidP="00A4380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102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Atentamente</w:t>
      </w:r>
    </w:p>
    <w:p w:rsidR="007D36B6" w:rsidRPr="00A43808" w:rsidRDefault="001C2B8F" w:rsidP="00A4380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438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Ciudad Guzman, Jalisco. 28 de mayo del 2019</w:t>
      </w:r>
      <w:r w:rsidR="002102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1C2B8F" w:rsidRPr="00A43808" w:rsidRDefault="001C2B8F" w:rsidP="00A4380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C2B8F" w:rsidRPr="00A43808" w:rsidRDefault="001C2B8F" w:rsidP="00181DEB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438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</w:t>
      </w:r>
    </w:p>
    <w:p w:rsidR="001C2B8F" w:rsidRPr="00181DEB" w:rsidRDefault="001C2B8F" w:rsidP="00181DE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81DE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Juan Eusebio </w:t>
      </w:r>
      <w:r w:rsidR="00A43808" w:rsidRPr="00181DE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Pérez</w:t>
      </w:r>
      <w:r w:rsidRPr="00181DE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808" w:rsidRPr="00181DE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Olivares </w:t>
      </w:r>
    </w:p>
    <w:p w:rsidR="00A43808" w:rsidRDefault="00A43808" w:rsidP="00A4380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438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Estudiante de la Carrera en Enfermería Escolarizada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21020F" w:rsidTr="0021020F">
        <w:tc>
          <w:tcPr>
            <w:tcW w:w="2689" w:type="dxa"/>
          </w:tcPr>
          <w:p w:rsidR="0021020F" w:rsidRDefault="0021020F" w:rsidP="0021020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A4380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ódigo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de estudiante;</w:t>
            </w:r>
          </w:p>
        </w:tc>
        <w:tc>
          <w:tcPr>
            <w:tcW w:w="6139" w:type="dxa"/>
          </w:tcPr>
          <w:p w:rsidR="0021020F" w:rsidRDefault="0021020F" w:rsidP="00A4380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1020F" w:rsidTr="0021020F">
        <w:tc>
          <w:tcPr>
            <w:tcW w:w="2689" w:type="dxa"/>
          </w:tcPr>
          <w:p w:rsidR="0021020F" w:rsidRDefault="0021020F" w:rsidP="0021020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Correo electrónico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139" w:type="dxa"/>
          </w:tcPr>
          <w:p w:rsidR="0021020F" w:rsidRDefault="0021020F" w:rsidP="00A4380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1020F" w:rsidTr="0021020F">
        <w:tc>
          <w:tcPr>
            <w:tcW w:w="2689" w:type="dxa"/>
          </w:tcPr>
          <w:p w:rsidR="0021020F" w:rsidRDefault="0021020F" w:rsidP="0021020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Teléfono celular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139" w:type="dxa"/>
          </w:tcPr>
          <w:p w:rsidR="0021020F" w:rsidRDefault="0021020F" w:rsidP="00A4380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21020F" w:rsidRDefault="0021020F" w:rsidP="00181DEB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sectPr w:rsidR="00210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6"/>
    <w:rsid w:val="00067B3B"/>
    <w:rsid w:val="000E5E76"/>
    <w:rsid w:val="0012633F"/>
    <w:rsid w:val="001407CE"/>
    <w:rsid w:val="001569FA"/>
    <w:rsid w:val="00181DEB"/>
    <w:rsid w:val="001C2B8F"/>
    <w:rsid w:val="0021020F"/>
    <w:rsid w:val="00227D0D"/>
    <w:rsid w:val="00246726"/>
    <w:rsid w:val="00255C05"/>
    <w:rsid w:val="00263A76"/>
    <w:rsid w:val="003B7F21"/>
    <w:rsid w:val="003D0C60"/>
    <w:rsid w:val="004C23AF"/>
    <w:rsid w:val="00521C9F"/>
    <w:rsid w:val="00561D28"/>
    <w:rsid w:val="00584D39"/>
    <w:rsid w:val="0059072F"/>
    <w:rsid w:val="00594FAA"/>
    <w:rsid w:val="005A1801"/>
    <w:rsid w:val="00622225"/>
    <w:rsid w:val="00636C6F"/>
    <w:rsid w:val="007D36B6"/>
    <w:rsid w:val="007E4448"/>
    <w:rsid w:val="007F4640"/>
    <w:rsid w:val="00A43808"/>
    <w:rsid w:val="00AA0A16"/>
    <w:rsid w:val="00AE21A7"/>
    <w:rsid w:val="00B474D0"/>
    <w:rsid w:val="00C561FA"/>
    <w:rsid w:val="00C6133B"/>
    <w:rsid w:val="00CD65E9"/>
    <w:rsid w:val="00D06C12"/>
    <w:rsid w:val="00EB5132"/>
    <w:rsid w:val="00EC25F4"/>
    <w:rsid w:val="00F7161E"/>
    <w:rsid w:val="00FD3D58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B25F"/>
  <w15:chartTrackingRefBased/>
  <w15:docId w15:val="{E93F7DA7-5922-4264-91F7-BF274FD6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63A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A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A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A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A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A7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1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7C84-12C9-4A6A-A66B-9BF4A614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Vázquez Pérez, Jonathan Josué</dc:creator>
  <cp:keywords/>
  <dc:description/>
  <cp:lastModifiedBy>Vázquez Pérez, Jonathan Josué</cp:lastModifiedBy>
  <cp:revision>1</cp:revision>
  <dcterms:created xsi:type="dcterms:W3CDTF">2019-05-24T15:58:00Z</dcterms:created>
  <dcterms:modified xsi:type="dcterms:W3CDTF">2019-05-24T16:21:00Z</dcterms:modified>
</cp:coreProperties>
</file>